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782" w:rsidRPr="00331782" w:rsidRDefault="00331782" w:rsidP="00331782">
      <w:pPr>
        <w:jc w:val="both"/>
        <w:rPr>
          <w:rFonts w:ascii="Calibri" w:hAnsi="Calibri" w:cs="Calibri"/>
          <w:b/>
          <w:sz w:val="20"/>
          <w:szCs w:val="20"/>
        </w:rPr>
      </w:pPr>
      <w:r w:rsidRPr="00331782">
        <w:rPr>
          <w:rFonts w:ascii="Calibri" w:hAnsi="Calibri" w:cs="Calibri"/>
          <w:b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>
            <wp:simplePos x="914400" y="914400"/>
            <wp:positionH relativeFrom="margin">
              <wp:align>left</wp:align>
            </wp:positionH>
            <wp:positionV relativeFrom="margin">
              <wp:align>top</wp:align>
            </wp:positionV>
            <wp:extent cx="1371600" cy="1748370"/>
            <wp:effectExtent l="0" t="0" r="0" b="444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rnes-Ken-Hi-Res-2016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16" r="13034"/>
                    <a:stretch/>
                  </pic:blipFill>
                  <pic:spPr bwMode="auto">
                    <a:xfrm>
                      <a:off x="0" y="0"/>
                      <a:ext cx="1371600" cy="1748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331782">
        <w:rPr>
          <w:rFonts w:ascii="Calibri" w:hAnsi="Calibri" w:cs="Calibri"/>
          <w:b/>
          <w:sz w:val="20"/>
          <w:szCs w:val="20"/>
        </w:rPr>
        <w:t>KEN BARNES</w:t>
      </w:r>
      <w:r w:rsidR="00E73DA0">
        <w:rPr>
          <w:rFonts w:ascii="Calibri" w:hAnsi="Calibri" w:cs="Calibri"/>
          <w:b/>
          <w:sz w:val="20"/>
          <w:szCs w:val="20"/>
        </w:rPr>
        <w:t xml:space="preserve"> (20)</w:t>
      </w:r>
    </w:p>
    <w:p w:rsidR="00331782" w:rsidRDefault="00331782" w:rsidP="00331782">
      <w:pPr>
        <w:jc w:val="both"/>
        <w:rPr>
          <w:rFonts w:ascii="Calibri" w:hAnsi="Calibri" w:cs="Calibri"/>
          <w:sz w:val="20"/>
          <w:szCs w:val="20"/>
        </w:rPr>
      </w:pPr>
      <w:proofErr w:type="gramStart"/>
      <w:r>
        <w:rPr>
          <w:rFonts w:ascii="Calibri" w:hAnsi="Calibri" w:cs="Calibri"/>
          <w:sz w:val="20"/>
          <w:szCs w:val="20"/>
        </w:rPr>
        <w:t>President &amp;</w:t>
      </w:r>
      <w:proofErr w:type="gramEnd"/>
      <w:r>
        <w:rPr>
          <w:rFonts w:ascii="Calibri" w:hAnsi="Calibri" w:cs="Calibri"/>
          <w:sz w:val="20"/>
          <w:szCs w:val="20"/>
        </w:rPr>
        <w:t xml:space="preserve"> Chief Executive Officer</w:t>
      </w:r>
    </w:p>
    <w:p w:rsidR="00331782" w:rsidRDefault="00331782" w:rsidP="00331782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Options </w:t>
      </w:r>
      <w:proofErr w:type="gramStart"/>
      <w:r>
        <w:rPr>
          <w:rFonts w:ascii="Calibri" w:hAnsi="Calibri" w:cs="Calibri"/>
          <w:sz w:val="20"/>
          <w:szCs w:val="20"/>
        </w:rPr>
        <w:t>For</w:t>
      </w:r>
      <w:proofErr w:type="gramEnd"/>
      <w:r>
        <w:rPr>
          <w:rFonts w:ascii="Calibri" w:hAnsi="Calibri" w:cs="Calibri"/>
          <w:sz w:val="20"/>
          <w:szCs w:val="20"/>
        </w:rPr>
        <w:t xml:space="preserve"> All</w:t>
      </w:r>
    </w:p>
    <w:p w:rsidR="00331782" w:rsidRDefault="00E73DA0" w:rsidP="00331782">
      <w:pPr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hyperlink r:id="rId5" w:history="1">
        <w:r w:rsidR="00331782" w:rsidRPr="00C021B1">
          <w:rPr>
            <w:rStyle w:val="Hyperlink"/>
            <w:rFonts w:ascii="Calibri" w:eastAsia="Times New Roman" w:hAnsi="Calibri" w:cs="Calibri"/>
            <w:sz w:val="20"/>
            <w:szCs w:val="20"/>
          </w:rPr>
          <w:t>ken@optionsforall.org</w:t>
        </w:r>
      </w:hyperlink>
    </w:p>
    <w:p w:rsidR="00331782" w:rsidRDefault="00E73DA0" w:rsidP="00331782">
      <w:pPr>
        <w:jc w:val="both"/>
        <w:rPr>
          <w:rFonts w:ascii="Calibri" w:hAnsi="Calibri" w:cs="Calibri"/>
          <w:sz w:val="20"/>
          <w:szCs w:val="20"/>
        </w:rPr>
      </w:pPr>
      <w:r w:rsidRPr="00E73DA0">
        <w:rPr>
          <w:rFonts w:ascii="Calibri" w:hAnsi="Calibri" w:cs="Calibri"/>
          <w:b/>
          <w:sz w:val="20"/>
          <w:szCs w:val="20"/>
        </w:rPr>
        <w:t>TWITTER</w:t>
      </w:r>
      <w:r>
        <w:rPr>
          <w:rFonts w:ascii="Calibri" w:hAnsi="Calibri" w:cs="Calibri"/>
          <w:sz w:val="20"/>
          <w:szCs w:val="20"/>
        </w:rPr>
        <w:t>:@kenjbarnes1 / @</w:t>
      </w:r>
      <w:proofErr w:type="spellStart"/>
      <w:r>
        <w:rPr>
          <w:rFonts w:ascii="Calibri" w:hAnsi="Calibri" w:cs="Calibri"/>
          <w:sz w:val="20"/>
          <w:szCs w:val="20"/>
        </w:rPr>
        <w:t>OptionsForAll</w:t>
      </w:r>
      <w:proofErr w:type="spellEnd"/>
    </w:p>
    <w:p w:rsidR="00E73DA0" w:rsidRDefault="00E73DA0" w:rsidP="00331782">
      <w:pPr>
        <w:jc w:val="both"/>
        <w:rPr>
          <w:rFonts w:ascii="Calibri" w:hAnsi="Calibri" w:cs="Calibri"/>
          <w:sz w:val="20"/>
          <w:szCs w:val="20"/>
        </w:rPr>
      </w:pPr>
      <w:r w:rsidRPr="00E73DA0">
        <w:rPr>
          <w:rFonts w:ascii="Calibri" w:hAnsi="Calibri" w:cs="Calibri"/>
          <w:b/>
          <w:sz w:val="20"/>
          <w:szCs w:val="20"/>
        </w:rPr>
        <w:t>FACEBOOK</w:t>
      </w:r>
      <w:r>
        <w:rPr>
          <w:rFonts w:ascii="Calibri" w:hAnsi="Calibri" w:cs="Calibri"/>
          <w:sz w:val="20"/>
          <w:szCs w:val="20"/>
        </w:rPr>
        <w:t xml:space="preserve">: </w:t>
      </w:r>
      <w:hyperlink r:id="rId6" w:history="1">
        <w:r w:rsidRPr="00A87C40">
          <w:rPr>
            <w:rStyle w:val="Hyperlink"/>
            <w:rFonts w:ascii="Calibri" w:hAnsi="Calibri" w:cs="Calibri"/>
            <w:sz w:val="20"/>
            <w:szCs w:val="20"/>
          </w:rPr>
          <w:t>www.facebook.com/OptionsForAll</w:t>
        </w:r>
      </w:hyperlink>
      <w:r>
        <w:rPr>
          <w:rFonts w:ascii="Calibri" w:hAnsi="Calibri" w:cs="Calibri"/>
          <w:sz w:val="20"/>
          <w:szCs w:val="20"/>
        </w:rPr>
        <w:t xml:space="preserve"> </w:t>
      </w:r>
    </w:p>
    <w:p w:rsidR="00E73DA0" w:rsidRDefault="00E73DA0" w:rsidP="00331782">
      <w:pPr>
        <w:jc w:val="both"/>
        <w:rPr>
          <w:rFonts w:ascii="Calibri" w:hAnsi="Calibri" w:cs="Calibri"/>
          <w:sz w:val="20"/>
          <w:szCs w:val="20"/>
        </w:rPr>
      </w:pPr>
      <w:r w:rsidRPr="00E73DA0">
        <w:rPr>
          <w:rFonts w:ascii="Calibri" w:hAnsi="Calibri" w:cs="Calibri"/>
          <w:b/>
          <w:sz w:val="20"/>
          <w:szCs w:val="20"/>
        </w:rPr>
        <w:t>WEBSITE</w:t>
      </w:r>
      <w:r>
        <w:rPr>
          <w:rFonts w:ascii="Calibri" w:hAnsi="Calibri" w:cs="Calibri"/>
          <w:sz w:val="20"/>
          <w:szCs w:val="20"/>
        </w:rPr>
        <w:t xml:space="preserve">: </w:t>
      </w:r>
      <w:hyperlink r:id="rId7" w:history="1">
        <w:r w:rsidRPr="00A87C40">
          <w:rPr>
            <w:rStyle w:val="Hyperlink"/>
            <w:rFonts w:ascii="Calibri" w:hAnsi="Calibri" w:cs="Calibri"/>
            <w:sz w:val="20"/>
            <w:szCs w:val="20"/>
          </w:rPr>
          <w:t>www.optionsforall.org</w:t>
        </w:r>
      </w:hyperlink>
      <w:r>
        <w:rPr>
          <w:rFonts w:ascii="Calibri" w:hAnsi="Calibri" w:cs="Calibri"/>
          <w:sz w:val="20"/>
          <w:szCs w:val="20"/>
        </w:rPr>
        <w:t xml:space="preserve"> </w:t>
      </w:r>
    </w:p>
    <w:p w:rsidR="00E73DA0" w:rsidRDefault="00E73DA0" w:rsidP="00331782">
      <w:pPr>
        <w:jc w:val="both"/>
        <w:rPr>
          <w:rFonts w:ascii="Calibri" w:hAnsi="Calibri" w:cs="Calibri"/>
          <w:sz w:val="20"/>
          <w:szCs w:val="20"/>
        </w:rPr>
      </w:pPr>
    </w:p>
    <w:p w:rsidR="00331782" w:rsidRDefault="00176B4A" w:rsidP="00331782">
      <w:pPr>
        <w:jc w:val="both"/>
        <w:rPr>
          <w:rFonts w:ascii="Calibri" w:hAnsi="Calibri" w:cs="Calibri"/>
          <w:sz w:val="20"/>
          <w:szCs w:val="20"/>
        </w:rPr>
      </w:pPr>
      <w:r w:rsidRPr="00331782">
        <w:rPr>
          <w:rFonts w:ascii="Calibri" w:hAnsi="Calibri" w:cs="Calibri"/>
          <w:sz w:val="20"/>
          <w:szCs w:val="20"/>
        </w:rPr>
        <w:t>Ken Barnes has served as the President and C</w:t>
      </w:r>
      <w:r w:rsidR="00331782">
        <w:rPr>
          <w:rFonts w:ascii="Calibri" w:hAnsi="Calibri" w:cs="Calibri"/>
          <w:sz w:val="20"/>
          <w:szCs w:val="20"/>
        </w:rPr>
        <w:t xml:space="preserve">hief Executive Officer </w:t>
      </w:r>
      <w:r w:rsidRPr="00331782">
        <w:rPr>
          <w:rFonts w:ascii="Calibri" w:hAnsi="Calibri" w:cs="Calibri"/>
          <w:sz w:val="20"/>
          <w:szCs w:val="20"/>
        </w:rPr>
        <w:t xml:space="preserve">of Options </w:t>
      </w:r>
      <w:proofErr w:type="gramStart"/>
      <w:r w:rsidRPr="00331782">
        <w:rPr>
          <w:rFonts w:ascii="Calibri" w:hAnsi="Calibri" w:cs="Calibri"/>
          <w:sz w:val="20"/>
          <w:szCs w:val="20"/>
        </w:rPr>
        <w:t>For</w:t>
      </w:r>
      <w:proofErr w:type="gramEnd"/>
      <w:r w:rsidRPr="00331782">
        <w:rPr>
          <w:rFonts w:ascii="Calibri" w:hAnsi="Calibri" w:cs="Calibri"/>
          <w:sz w:val="20"/>
          <w:szCs w:val="20"/>
        </w:rPr>
        <w:t xml:space="preserve"> All </w:t>
      </w:r>
      <w:r w:rsidR="00331782">
        <w:rPr>
          <w:rFonts w:ascii="Calibri" w:hAnsi="Calibri" w:cs="Calibri"/>
          <w:sz w:val="20"/>
          <w:szCs w:val="20"/>
        </w:rPr>
        <w:t xml:space="preserve">(OFA) </w:t>
      </w:r>
      <w:r w:rsidRPr="00331782">
        <w:rPr>
          <w:rFonts w:ascii="Calibri" w:hAnsi="Calibri" w:cs="Calibri"/>
          <w:sz w:val="20"/>
          <w:szCs w:val="20"/>
        </w:rPr>
        <w:t xml:space="preserve">since February 2020. </w:t>
      </w:r>
      <w:r w:rsidR="00331782">
        <w:rPr>
          <w:rFonts w:ascii="Calibri" w:hAnsi="Calibri" w:cs="Calibri"/>
          <w:sz w:val="20"/>
          <w:szCs w:val="20"/>
        </w:rPr>
        <w:t>Mr. Barnes</w:t>
      </w:r>
      <w:r w:rsidRPr="00331782">
        <w:rPr>
          <w:rFonts w:ascii="Calibri" w:hAnsi="Calibri" w:cs="Calibri"/>
          <w:sz w:val="20"/>
          <w:szCs w:val="20"/>
        </w:rPr>
        <w:t xml:space="preserve"> is no stranger to OFA, as he gave his time as </w:t>
      </w:r>
      <w:r w:rsidR="00331782">
        <w:rPr>
          <w:rFonts w:ascii="Calibri" w:hAnsi="Calibri" w:cs="Calibri"/>
          <w:sz w:val="20"/>
          <w:szCs w:val="20"/>
        </w:rPr>
        <w:t xml:space="preserve">a </w:t>
      </w:r>
      <w:r w:rsidRPr="00331782">
        <w:rPr>
          <w:rFonts w:ascii="Calibri" w:hAnsi="Calibri" w:cs="Calibri"/>
          <w:sz w:val="20"/>
          <w:szCs w:val="20"/>
        </w:rPr>
        <w:t xml:space="preserve">volunteer in several capacities since 2014, including service on the finance </w:t>
      </w:r>
      <w:r w:rsidR="00331782">
        <w:rPr>
          <w:rFonts w:ascii="Calibri" w:hAnsi="Calibri" w:cs="Calibri"/>
          <w:sz w:val="20"/>
          <w:szCs w:val="20"/>
        </w:rPr>
        <w:t xml:space="preserve">and programs </w:t>
      </w:r>
      <w:r w:rsidRPr="00331782">
        <w:rPr>
          <w:rFonts w:ascii="Calibri" w:hAnsi="Calibri" w:cs="Calibri"/>
          <w:sz w:val="20"/>
          <w:szCs w:val="20"/>
        </w:rPr>
        <w:t>committee</w:t>
      </w:r>
      <w:r w:rsidR="00331782">
        <w:rPr>
          <w:rFonts w:ascii="Calibri" w:hAnsi="Calibri" w:cs="Calibri"/>
          <w:sz w:val="20"/>
          <w:szCs w:val="20"/>
        </w:rPr>
        <w:t xml:space="preserve">s, as well as on the </w:t>
      </w:r>
      <w:r w:rsidRPr="00331782">
        <w:rPr>
          <w:rFonts w:ascii="Calibri" w:hAnsi="Calibri" w:cs="Calibri"/>
          <w:sz w:val="20"/>
          <w:szCs w:val="20"/>
        </w:rPr>
        <w:t xml:space="preserve">board of directors. For his outstanding efforts, he was named the 2019 “Volunteer of the Year” by the organization. </w:t>
      </w:r>
    </w:p>
    <w:p w:rsidR="00331782" w:rsidRDefault="00331782" w:rsidP="00331782">
      <w:pPr>
        <w:jc w:val="both"/>
        <w:rPr>
          <w:rFonts w:ascii="Calibri" w:hAnsi="Calibri" w:cs="Calibri"/>
          <w:sz w:val="20"/>
          <w:szCs w:val="20"/>
        </w:rPr>
      </w:pPr>
      <w:bookmarkStart w:id="0" w:name="_GoBack"/>
      <w:bookmarkEnd w:id="0"/>
    </w:p>
    <w:p w:rsidR="00331782" w:rsidRDefault="00176B4A" w:rsidP="00331782">
      <w:pPr>
        <w:jc w:val="both"/>
        <w:rPr>
          <w:rFonts w:ascii="Calibri" w:hAnsi="Calibri" w:cs="Calibri"/>
          <w:sz w:val="20"/>
          <w:szCs w:val="20"/>
        </w:rPr>
      </w:pPr>
      <w:r w:rsidRPr="00331782">
        <w:rPr>
          <w:rFonts w:ascii="Calibri" w:hAnsi="Calibri" w:cs="Calibri"/>
          <w:sz w:val="20"/>
          <w:szCs w:val="20"/>
        </w:rPr>
        <w:t xml:space="preserve">Prior to committing himself to the nonprofit space, </w:t>
      </w:r>
      <w:r w:rsidR="00331782">
        <w:rPr>
          <w:rFonts w:ascii="Calibri" w:hAnsi="Calibri" w:cs="Calibri"/>
          <w:sz w:val="20"/>
          <w:szCs w:val="20"/>
        </w:rPr>
        <w:t>Mr. Barnes</w:t>
      </w:r>
      <w:r w:rsidRPr="00331782">
        <w:rPr>
          <w:rFonts w:ascii="Calibri" w:hAnsi="Calibri" w:cs="Calibri"/>
          <w:sz w:val="20"/>
          <w:szCs w:val="20"/>
        </w:rPr>
        <w:t xml:space="preserve"> owned and operated a public affairs and business development firm, specializing in issues management, strategic planning, and business turnaround services. </w:t>
      </w:r>
    </w:p>
    <w:p w:rsidR="00331782" w:rsidRDefault="00331782" w:rsidP="00331782">
      <w:pPr>
        <w:jc w:val="both"/>
        <w:rPr>
          <w:rFonts w:ascii="Calibri" w:hAnsi="Calibri" w:cs="Calibri"/>
          <w:sz w:val="20"/>
          <w:szCs w:val="20"/>
        </w:rPr>
      </w:pPr>
    </w:p>
    <w:p w:rsidR="00176B4A" w:rsidRPr="00331782" w:rsidRDefault="00176B4A" w:rsidP="00331782">
      <w:pPr>
        <w:jc w:val="both"/>
        <w:rPr>
          <w:rFonts w:ascii="Calibri" w:hAnsi="Calibri" w:cs="Calibri"/>
          <w:sz w:val="20"/>
          <w:szCs w:val="20"/>
        </w:rPr>
      </w:pPr>
      <w:r w:rsidRPr="00331782">
        <w:rPr>
          <w:rFonts w:ascii="Calibri" w:hAnsi="Calibri" w:cs="Calibri"/>
          <w:sz w:val="20"/>
          <w:szCs w:val="20"/>
        </w:rPr>
        <w:t xml:space="preserve">He holds a </w:t>
      </w:r>
      <w:r w:rsidR="00331782">
        <w:rPr>
          <w:rFonts w:ascii="Calibri" w:hAnsi="Calibri" w:cs="Calibri"/>
          <w:sz w:val="20"/>
          <w:szCs w:val="20"/>
        </w:rPr>
        <w:t>B</w:t>
      </w:r>
      <w:r w:rsidRPr="00331782">
        <w:rPr>
          <w:rFonts w:ascii="Calibri" w:hAnsi="Calibri" w:cs="Calibri"/>
          <w:sz w:val="20"/>
          <w:szCs w:val="20"/>
        </w:rPr>
        <w:t>achelor's degree in Political Science and International Relations from Columbia University and an M</w:t>
      </w:r>
      <w:r w:rsidR="00331782">
        <w:rPr>
          <w:rFonts w:ascii="Calibri" w:hAnsi="Calibri" w:cs="Calibri"/>
          <w:sz w:val="20"/>
          <w:szCs w:val="20"/>
        </w:rPr>
        <w:t>.</w:t>
      </w:r>
      <w:r w:rsidRPr="00331782">
        <w:rPr>
          <w:rFonts w:ascii="Calibri" w:hAnsi="Calibri" w:cs="Calibri"/>
          <w:sz w:val="20"/>
          <w:szCs w:val="20"/>
        </w:rPr>
        <w:t>B</w:t>
      </w:r>
      <w:r w:rsidR="00331782">
        <w:rPr>
          <w:rFonts w:ascii="Calibri" w:hAnsi="Calibri" w:cs="Calibri"/>
          <w:sz w:val="20"/>
          <w:szCs w:val="20"/>
        </w:rPr>
        <w:t>.</w:t>
      </w:r>
      <w:r w:rsidRPr="00331782">
        <w:rPr>
          <w:rFonts w:ascii="Calibri" w:hAnsi="Calibri" w:cs="Calibri"/>
          <w:sz w:val="20"/>
          <w:szCs w:val="20"/>
        </w:rPr>
        <w:t>A</w:t>
      </w:r>
      <w:r w:rsidR="00331782">
        <w:rPr>
          <w:rFonts w:ascii="Calibri" w:hAnsi="Calibri" w:cs="Calibri"/>
          <w:sz w:val="20"/>
          <w:szCs w:val="20"/>
        </w:rPr>
        <w:t>.</w:t>
      </w:r>
      <w:r w:rsidRPr="00331782">
        <w:rPr>
          <w:rFonts w:ascii="Calibri" w:hAnsi="Calibri" w:cs="Calibri"/>
          <w:sz w:val="20"/>
          <w:szCs w:val="20"/>
        </w:rPr>
        <w:t xml:space="preserve"> from Philadelphia’s Drexel University. When he’s not working, you can find </w:t>
      </w:r>
      <w:r w:rsidR="00331782">
        <w:rPr>
          <w:rFonts w:ascii="Calibri" w:hAnsi="Calibri" w:cs="Calibri"/>
          <w:sz w:val="20"/>
          <w:szCs w:val="20"/>
        </w:rPr>
        <w:t>Mr. Barnes</w:t>
      </w:r>
      <w:r w:rsidRPr="00331782">
        <w:rPr>
          <w:rFonts w:ascii="Calibri" w:hAnsi="Calibri" w:cs="Calibri"/>
          <w:sz w:val="20"/>
          <w:szCs w:val="20"/>
        </w:rPr>
        <w:t xml:space="preserve"> and his wife</w:t>
      </w:r>
      <w:r w:rsidR="00331782">
        <w:rPr>
          <w:rFonts w:ascii="Calibri" w:hAnsi="Calibri" w:cs="Calibri"/>
          <w:sz w:val="20"/>
          <w:szCs w:val="20"/>
        </w:rPr>
        <w:t>,</w:t>
      </w:r>
      <w:r w:rsidRPr="00331782">
        <w:rPr>
          <w:rFonts w:ascii="Calibri" w:hAnsi="Calibri" w:cs="Calibri"/>
          <w:sz w:val="20"/>
          <w:szCs w:val="20"/>
        </w:rPr>
        <w:t xml:space="preserve"> Angela</w:t>
      </w:r>
      <w:r w:rsidR="00331782">
        <w:rPr>
          <w:rFonts w:ascii="Calibri" w:hAnsi="Calibri" w:cs="Calibri"/>
          <w:sz w:val="20"/>
          <w:szCs w:val="20"/>
        </w:rPr>
        <w:t>,</w:t>
      </w:r>
      <w:r w:rsidRPr="00331782">
        <w:rPr>
          <w:rFonts w:ascii="Calibri" w:hAnsi="Calibri" w:cs="Calibri"/>
          <w:sz w:val="20"/>
          <w:szCs w:val="20"/>
        </w:rPr>
        <w:t xml:space="preserve"> exploring the world by bike, cooking meals for friends, </w:t>
      </w:r>
      <w:r w:rsidR="00331782">
        <w:rPr>
          <w:rFonts w:ascii="Calibri" w:hAnsi="Calibri" w:cs="Calibri"/>
          <w:sz w:val="20"/>
          <w:szCs w:val="20"/>
        </w:rPr>
        <w:t xml:space="preserve">and </w:t>
      </w:r>
      <w:r w:rsidRPr="00331782">
        <w:rPr>
          <w:rFonts w:ascii="Calibri" w:hAnsi="Calibri" w:cs="Calibri"/>
          <w:sz w:val="20"/>
          <w:szCs w:val="20"/>
        </w:rPr>
        <w:t>walking with their dog Tito.</w:t>
      </w:r>
      <w:r w:rsidR="00E73DA0">
        <w:rPr>
          <w:rFonts w:ascii="Calibri" w:hAnsi="Calibri" w:cs="Calibri"/>
          <w:sz w:val="20"/>
          <w:szCs w:val="20"/>
        </w:rPr>
        <w:t xml:space="preserve"> He is a 2020 graduate of LEAD’s Influence San Diego program.</w:t>
      </w:r>
    </w:p>
    <w:p w:rsidR="00D02CF1" w:rsidRPr="00331782" w:rsidRDefault="00D02CF1" w:rsidP="00331782">
      <w:pPr>
        <w:jc w:val="both"/>
        <w:rPr>
          <w:sz w:val="20"/>
          <w:szCs w:val="20"/>
        </w:rPr>
      </w:pPr>
    </w:p>
    <w:sectPr w:rsidR="00D02CF1" w:rsidRPr="003317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B4A"/>
    <w:rsid w:val="00176B4A"/>
    <w:rsid w:val="00331782"/>
    <w:rsid w:val="00D02CF1"/>
    <w:rsid w:val="00E7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199980-087B-4DFF-847E-B543F9800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6B4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17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optionsforall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acebook.com/OptionsForAll" TargetMode="External"/><Relationship Id="rId5" Type="http://schemas.openxmlformats.org/officeDocument/2006/relationships/hyperlink" Target="mailto:ken@optionsforall.org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Nguyen</dc:creator>
  <cp:keywords/>
  <dc:description/>
  <cp:lastModifiedBy>Kim Nguyen</cp:lastModifiedBy>
  <cp:revision>3</cp:revision>
  <dcterms:created xsi:type="dcterms:W3CDTF">2020-02-27T23:45:00Z</dcterms:created>
  <dcterms:modified xsi:type="dcterms:W3CDTF">2020-04-21T15:54:00Z</dcterms:modified>
</cp:coreProperties>
</file>